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57" w:rsidRDefault="006F1357" w:rsidP="006F1357">
      <w:pPr>
        <w:spacing w:before="0" w:after="0" w:line="276" w:lineRule="auto"/>
        <w:ind w:firstLine="709"/>
        <w:jc w:val="right"/>
        <w:rPr>
          <w:szCs w:val="24"/>
        </w:rPr>
      </w:pPr>
      <w:r>
        <w:rPr>
          <w:szCs w:val="24"/>
        </w:rPr>
        <w:t>Приложение</w:t>
      </w:r>
      <w:r w:rsidR="00811BA9">
        <w:rPr>
          <w:szCs w:val="24"/>
        </w:rPr>
        <w:t xml:space="preserve"> 1</w:t>
      </w:r>
      <w:r>
        <w:rPr>
          <w:szCs w:val="24"/>
        </w:rPr>
        <w:t xml:space="preserve"> к письму Минфина России</w:t>
      </w:r>
    </w:p>
    <w:p w:rsidR="006F1357" w:rsidRDefault="006F1357" w:rsidP="00BF0505">
      <w:pPr>
        <w:pBdr>
          <w:bottom w:val="single" w:sz="12" w:space="1" w:color="auto"/>
        </w:pBdr>
        <w:spacing w:before="0" w:after="0" w:line="240" w:lineRule="auto"/>
        <w:jc w:val="center"/>
        <w:rPr>
          <w:b/>
          <w:sz w:val="28"/>
        </w:rPr>
      </w:pPr>
      <w:r w:rsidRPr="002E7319">
        <w:rPr>
          <w:b/>
          <w:sz w:val="28"/>
        </w:rPr>
        <w:t xml:space="preserve">Информация о задолженности по платежам в бюджет, образовавшейся </w:t>
      </w:r>
      <w:r>
        <w:rPr>
          <w:b/>
          <w:sz w:val="28"/>
        </w:rPr>
        <w:br/>
      </w:r>
      <w:r w:rsidRPr="002E7319">
        <w:rPr>
          <w:b/>
          <w:sz w:val="28"/>
        </w:rPr>
        <w:t>до 1 января 20</w:t>
      </w:r>
      <w:r w:rsidR="00BF0505">
        <w:rPr>
          <w:b/>
          <w:sz w:val="28"/>
        </w:rPr>
        <w:t>2</w:t>
      </w:r>
      <w:r w:rsidR="00F16930">
        <w:rPr>
          <w:b/>
          <w:sz w:val="28"/>
        </w:rPr>
        <w:t>1</w:t>
      </w:r>
      <w:r w:rsidRPr="002E7319">
        <w:rPr>
          <w:b/>
          <w:sz w:val="28"/>
        </w:rPr>
        <w:t xml:space="preserve"> года, которая не </w:t>
      </w:r>
      <w:r w:rsidR="00DA2A4C" w:rsidRPr="002E7319">
        <w:rPr>
          <w:b/>
          <w:sz w:val="28"/>
        </w:rPr>
        <w:t xml:space="preserve">может быть </w:t>
      </w:r>
      <w:r w:rsidRPr="002E7319">
        <w:rPr>
          <w:b/>
          <w:sz w:val="28"/>
        </w:rPr>
        <w:t>взыскан</w:t>
      </w:r>
      <w:r w:rsidR="00DA2A4C">
        <w:rPr>
          <w:b/>
          <w:sz w:val="28"/>
        </w:rPr>
        <w:t>а</w:t>
      </w:r>
      <w:r w:rsidRPr="002E7319">
        <w:rPr>
          <w:b/>
          <w:sz w:val="28"/>
        </w:rPr>
        <w:t xml:space="preserve"> и</w:t>
      </w:r>
      <w:r w:rsidR="00DA2A4C">
        <w:rPr>
          <w:b/>
          <w:sz w:val="28"/>
        </w:rPr>
        <w:t xml:space="preserve"> </w:t>
      </w:r>
      <w:r w:rsidRPr="002E7319">
        <w:rPr>
          <w:b/>
          <w:sz w:val="28"/>
        </w:rPr>
        <w:t>признана безнадежной к взысканию в случаях, предусмотренных пунктами 1 и 2 статьи 47.2 Бюджетного кодекса Российской Федераци</w:t>
      </w:r>
      <w:r w:rsidR="00B76BB8">
        <w:rPr>
          <w:b/>
          <w:sz w:val="28"/>
        </w:rPr>
        <w:t>и</w:t>
      </w:r>
    </w:p>
    <w:p w:rsidR="00D15AD3" w:rsidRDefault="00D15AD3" w:rsidP="00BF0505">
      <w:pPr>
        <w:pBdr>
          <w:bottom w:val="single" w:sz="12" w:space="1" w:color="auto"/>
        </w:pBdr>
        <w:spacing w:before="0" w:after="0" w:line="240" w:lineRule="auto"/>
        <w:jc w:val="center"/>
        <w:rPr>
          <w:b/>
          <w:sz w:val="28"/>
        </w:rPr>
      </w:pPr>
    </w:p>
    <w:p w:rsidR="00D15AD3" w:rsidRPr="00A751BF" w:rsidRDefault="00D15AD3" w:rsidP="00BF0505">
      <w:pPr>
        <w:spacing w:before="0" w:after="0" w:line="240" w:lineRule="auto"/>
        <w:jc w:val="center"/>
        <w:rPr>
          <w:sz w:val="20"/>
          <w:szCs w:val="20"/>
        </w:rPr>
      </w:pPr>
      <w:r w:rsidRPr="00A751BF">
        <w:rPr>
          <w:sz w:val="20"/>
          <w:szCs w:val="20"/>
        </w:rPr>
        <w:t>(</w:t>
      </w:r>
      <w:r w:rsidR="00811BA9" w:rsidRPr="00A751BF">
        <w:rPr>
          <w:sz w:val="20"/>
          <w:szCs w:val="20"/>
        </w:rPr>
        <w:t>н</w:t>
      </w:r>
      <w:r w:rsidRPr="00A751BF">
        <w:rPr>
          <w:sz w:val="20"/>
          <w:szCs w:val="20"/>
        </w:rPr>
        <w:t xml:space="preserve">аименование субъекта </w:t>
      </w:r>
      <w:r w:rsidR="00811BA9" w:rsidRPr="00A751BF">
        <w:rPr>
          <w:sz w:val="20"/>
          <w:szCs w:val="20"/>
        </w:rPr>
        <w:t>Российской Федерации</w:t>
      </w:r>
      <w:r w:rsidRPr="00A751BF">
        <w:rPr>
          <w:sz w:val="20"/>
          <w:szCs w:val="20"/>
        </w:rPr>
        <w:t>)</w:t>
      </w:r>
    </w:p>
    <w:p w:rsidR="006F1357" w:rsidRDefault="006F1357" w:rsidP="006F1357">
      <w:pPr>
        <w:spacing w:before="0" w:after="0" w:line="276" w:lineRule="auto"/>
        <w:jc w:val="right"/>
        <w:rPr>
          <w:szCs w:val="24"/>
        </w:rPr>
      </w:pPr>
      <w:r w:rsidRPr="00D97897">
        <w:rPr>
          <w:szCs w:val="24"/>
        </w:rPr>
        <w:t>Ед. изм.: тыс. руб.</w:t>
      </w:r>
    </w:p>
    <w:tbl>
      <w:tblPr>
        <w:tblStyle w:val="a3"/>
        <w:tblW w:w="15499" w:type="dxa"/>
        <w:tblInd w:w="-572" w:type="dxa"/>
        <w:tblLook w:val="04A0" w:firstRow="1" w:lastRow="0" w:firstColumn="1" w:lastColumn="0" w:noHBand="0" w:noVBand="1"/>
      </w:tblPr>
      <w:tblGrid>
        <w:gridCol w:w="536"/>
        <w:gridCol w:w="9245"/>
        <w:gridCol w:w="1994"/>
        <w:gridCol w:w="1994"/>
        <w:gridCol w:w="1730"/>
      </w:tblGrid>
      <w:tr w:rsidR="00915484" w:rsidTr="00915484">
        <w:tc>
          <w:tcPr>
            <w:tcW w:w="536" w:type="dxa"/>
            <w:vMerge w:val="restart"/>
          </w:tcPr>
          <w:p w:rsidR="00915484" w:rsidRPr="002E7319" w:rsidRDefault="00915484" w:rsidP="006F1357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245" w:type="dxa"/>
            <w:vMerge w:val="restart"/>
            <w:vAlign w:val="center"/>
          </w:tcPr>
          <w:p w:rsidR="00915484" w:rsidRPr="002E7319" w:rsidRDefault="00915484" w:rsidP="003F4F6D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</w:t>
            </w:r>
            <w:r>
              <w:rPr>
                <w:b/>
                <w:szCs w:val="24"/>
              </w:rPr>
              <w:t xml:space="preserve">, которая </w:t>
            </w:r>
            <w:r w:rsidRPr="002E7319">
              <w:rPr>
                <w:b/>
                <w:szCs w:val="24"/>
              </w:rPr>
              <w:t xml:space="preserve">не </w:t>
            </w:r>
            <w:r>
              <w:rPr>
                <w:b/>
                <w:szCs w:val="24"/>
              </w:rPr>
              <w:t>может быть</w:t>
            </w:r>
            <w:r w:rsidRPr="002E7319">
              <w:rPr>
                <w:b/>
                <w:szCs w:val="24"/>
              </w:rPr>
              <w:t xml:space="preserve"> взыскан</w:t>
            </w:r>
            <w:r>
              <w:rPr>
                <w:b/>
                <w:szCs w:val="24"/>
              </w:rPr>
              <w:t>а</w:t>
            </w:r>
          </w:p>
        </w:tc>
        <w:tc>
          <w:tcPr>
            <w:tcW w:w="1994" w:type="dxa"/>
            <w:vAlign w:val="center"/>
          </w:tcPr>
          <w:p w:rsidR="00915484" w:rsidRPr="002E7319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BF0505">
              <w:rPr>
                <w:b/>
                <w:szCs w:val="24"/>
              </w:rPr>
              <w:t>образовавшаяся до 1 января 2016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1994" w:type="dxa"/>
            <w:vAlign w:val="center"/>
          </w:tcPr>
          <w:p w:rsidR="00915484" w:rsidRPr="000F0274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0F0274">
              <w:rPr>
                <w:b/>
                <w:szCs w:val="24"/>
              </w:rPr>
              <w:t xml:space="preserve">образовавшаяся </w:t>
            </w:r>
            <w:r>
              <w:rPr>
                <w:b/>
                <w:szCs w:val="24"/>
              </w:rPr>
              <w:t xml:space="preserve">   </w:t>
            </w:r>
            <w:r w:rsidRPr="000F0274">
              <w:rPr>
                <w:b/>
                <w:szCs w:val="24"/>
              </w:rPr>
              <w:t>после 1 января 2016 г</w:t>
            </w:r>
            <w:r>
              <w:rPr>
                <w:b/>
                <w:szCs w:val="24"/>
              </w:rPr>
              <w:t xml:space="preserve">. </w:t>
            </w:r>
            <w:r w:rsidRPr="000F0274">
              <w:rPr>
                <w:b/>
                <w:szCs w:val="24"/>
              </w:rPr>
              <w:t xml:space="preserve"> до </w:t>
            </w:r>
            <w:r>
              <w:rPr>
                <w:b/>
                <w:szCs w:val="24"/>
              </w:rPr>
              <w:br/>
            </w:r>
            <w:r w:rsidR="00F16930">
              <w:rPr>
                <w:b/>
                <w:szCs w:val="24"/>
              </w:rPr>
              <w:t>1 января 2021</w:t>
            </w:r>
            <w:r w:rsidRPr="000F0274">
              <w:rPr>
                <w:b/>
                <w:szCs w:val="24"/>
              </w:rPr>
              <w:t xml:space="preserve"> г</w:t>
            </w:r>
            <w:r>
              <w:rPr>
                <w:b/>
                <w:szCs w:val="24"/>
              </w:rPr>
              <w:t>.</w:t>
            </w:r>
          </w:p>
        </w:tc>
        <w:tc>
          <w:tcPr>
            <w:tcW w:w="1730" w:type="dxa"/>
          </w:tcPr>
          <w:p w:rsidR="00915484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</w:p>
          <w:p w:rsidR="00915484" w:rsidRPr="000F0274" w:rsidRDefault="00915484" w:rsidP="009135BB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</w:tr>
      <w:tr w:rsidR="00915484" w:rsidTr="00915484">
        <w:tc>
          <w:tcPr>
            <w:tcW w:w="536" w:type="dxa"/>
            <w:vMerge/>
          </w:tcPr>
          <w:p w:rsidR="00915484" w:rsidRPr="002E7319" w:rsidRDefault="00915484" w:rsidP="006F1357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245" w:type="dxa"/>
            <w:vMerge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994" w:type="dxa"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сумма</w:t>
            </w:r>
          </w:p>
        </w:tc>
        <w:tc>
          <w:tcPr>
            <w:tcW w:w="1994" w:type="dxa"/>
          </w:tcPr>
          <w:p w:rsidR="00915484" w:rsidRPr="002E7319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 w:rsidRPr="000F0274">
              <w:rPr>
                <w:b/>
                <w:szCs w:val="24"/>
              </w:rPr>
              <w:t>сумма</w:t>
            </w:r>
          </w:p>
        </w:tc>
        <w:tc>
          <w:tcPr>
            <w:tcW w:w="1730" w:type="dxa"/>
          </w:tcPr>
          <w:p w:rsidR="00915484" w:rsidRPr="000F0274" w:rsidRDefault="00915484" w:rsidP="00BF0505">
            <w:pPr>
              <w:spacing w:before="0"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сумма</w:t>
            </w:r>
          </w:p>
        </w:tc>
      </w:tr>
      <w:tr w:rsidR="00915484" w:rsidTr="00915484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1.</w:t>
            </w:r>
          </w:p>
        </w:tc>
        <w:tc>
          <w:tcPr>
            <w:tcW w:w="9245" w:type="dxa"/>
          </w:tcPr>
          <w:p w:rsidR="00915484" w:rsidRPr="002E7319" w:rsidRDefault="00915484" w:rsidP="001F2DFC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задолженность, по которой должник исключен из единого государственного реестра юридических лиц</w:t>
            </w:r>
            <w:r>
              <w:rPr>
                <w:b/>
                <w:szCs w:val="24"/>
              </w:rPr>
              <w:t xml:space="preserve"> </w:t>
            </w:r>
            <w:r w:rsidRPr="00DA2A4C">
              <w:rPr>
                <w:szCs w:val="24"/>
              </w:rPr>
              <w:t>(п</w:t>
            </w:r>
            <w:r>
              <w:rPr>
                <w:szCs w:val="24"/>
              </w:rPr>
              <w:t>остановление</w:t>
            </w:r>
            <w:r w:rsidRPr="003F4F6D">
              <w:rPr>
                <w:szCs w:val="24"/>
              </w:rPr>
              <w:t xml:space="preserve"> судебного пристава-исполнителя, предусмотренного подпунктом 6 пункта 1 статьи 47.2 БК РФ</w:t>
            </w:r>
            <w:r>
              <w:rPr>
                <w:szCs w:val="24"/>
              </w:rPr>
              <w:t xml:space="preserve">, а также документы, подтверждающие </w:t>
            </w:r>
            <w:r w:rsidRPr="00F87651">
              <w:rPr>
                <w:szCs w:val="24"/>
              </w:rPr>
              <w:t>невозможност</w:t>
            </w:r>
            <w:r>
              <w:rPr>
                <w:szCs w:val="24"/>
              </w:rPr>
              <w:t>ь</w:t>
            </w:r>
            <w:r w:rsidRPr="00F87651">
              <w:rPr>
                <w:szCs w:val="24"/>
              </w:rPr>
              <w:t xml:space="preserve"> погашения учредителями </w:t>
            </w:r>
            <w:r>
              <w:rPr>
                <w:szCs w:val="24"/>
              </w:rPr>
              <w:t>должника</w:t>
            </w:r>
            <w:r w:rsidRPr="00F87651">
              <w:rPr>
                <w:szCs w:val="24"/>
              </w:rPr>
              <w:t xml:space="preserve"> в пределах и порядке, которые установлены законодательством Российской Федерации, отсутствуют</w:t>
            </w:r>
            <w:r>
              <w:rPr>
                <w:szCs w:val="24"/>
              </w:rPr>
              <w:t>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915484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2.</w:t>
            </w:r>
          </w:p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</w:p>
        </w:tc>
        <w:tc>
          <w:tcPr>
            <w:tcW w:w="9245" w:type="dxa"/>
          </w:tcPr>
          <w:p w:rsidR="00915484" w:rsidRPr="002E7319" w:rsidRDefault="00915484" w:rsidP="001F2DFC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задолженность, по которой должник (организация) ликвидирован</w:t>
            </w:r>
            <w:r>
              <w:rPr>
                <w:b/>
                <w:szCs w:val="24"/>
              </w:rPr>
              <w:t xml:space="preserve"> </w:t>
            </w:r>
            <w:r w:rsidRPr="00DA2A4C">
              <w:rPr>
                <w:szCs w:val="24"/>
              </w:rPr>
              <w:t>(д</w:t>
            </w:r>
            <w:r w:rsidRPr="003F4F6D">
              <w:rPr>
                <w:szCs w:val="24"/>
              </w:rPr>
              <w:t>окумент</w:t>
            </w:r>
            <w:r>
              <w:rPr>
                <w:szCs w:val="24"/>
              </w:rPr>
              <w:t>ы</w:t>
            </w:r>
            <w:r w:rsidRPr="003F4F6D">
              <w:rPr>
                <w:szCs w:val="24"/>
              </w:rPr>
              <w:t>, подтвержда</w:t>
            </w:r>
            <w:r>
              <w:rPr>
                <w:szCs w:val="24"/>
              </w:rPr>
              <w:t>ющие</w:t>
            </w:r>
            <w:r w:rsidRPr="003F4F6D">
              <w:rPr>
                <w:szCs w:val="24"/>
              </w:rPr>
              <w:t xml:space="preserve"> невозможность погашени</w:t>
            </w:r>
            <w:bookmarkStart w:id="0" w:name="_GoBack"/>
            <w:bookmarkEnd w:id="0"/>
            <w:r w:rsidRPr="003F4F6D">
              <w:rPr>
                <w:szCs w:val="24"/>
              </w:rPr>
              <w:t xml:space="preserve">я задолженности по причине недостаточности имущества организации и (или) невозможности ее погашения учредителями </w:t>
            </w:r>
            <w:r>
              <w:rPr>
                <w:szCs w:val="24"/>
              </w:rPr>
              <w:t>должника</w:t>
            </w:r>
            <w:r w:rsidRPr="003F4F6D">
              <w:rPr>
                <w:szCs w:val="24"/>
              </w:rPr>
              <w:t xml:space="preserve"> в пределах и порядке, которые установлены законодательством Российской Федерации</w:t>
            </w:r>
            <w:r>
              <w:rPr>
                <w:szCs w:val="24"/>
              </w:rPr>
              <w:t>, отсутствуют)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915484">
        <w:tc>
          <w:tcPr>
            <w:tcW w:w="536" w:type="dxa"/>
          </w:tcPr>
          <w:p w:rsidR="00915484" w:rsidRPr="002E7319" w:rsidRDefault="00915484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9245" w:type="dxa"/>
          </w:tcPr>
          <w:p w:rsidR="00915484" w:rsidRPr="002E7319" w:rsidRDefault="00915484" w:rsidP="001F2DFC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 xml:space="preserve">задолженность, </w:t>
            </w:r>
            <w:r>
              <w:rPr>
                <w:b/>
                <w:szCs w:val="24"/>
              </w:rPr>
              <w:t xml:space="preserve">принятая от упраздненного органа </w:t>
            </w:r>
            <w:r w:rsidRPr="00DA2A4C">
              <w:rPr>
                <w:szCs w:val="24"/>
              </w:rPr>
              <w:t>(документы, подтверждающие возникновение задолженности, отсутствуют)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1F2DFC" w:rsidTr="00915484">
        <w:tc>
          <w:tcPr>
            <w:tcW w:w="536" w:type="dxa"/>
          </w:tcPr>
          <w:p w:rsidR="001F2DFC" w:rsidRDefault="001F2DFC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9245" w:type="dxa"/>
          </w:tcPr>
          <w:p w:rsidR="001F2DFC" w:rsidRPr="002E7319" w:rsidRDefault="001F2DFC" w:rsidP="00DA2A4C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иная задолженность</w:t>
            </w:r>
            <w:r>
              <w:rPr>
                <w:rStyle w:val="a6"/>
                <w:b/>
                <w:szCs w:val="24"/>
              </w:rPr>
              <w:footnoteReference w:id="1"/>
            </w:r>
          </w:p>
        </w:tc>
        <w:tc>
          <w:tcPr>
            <w:tcW w:w="1994" w:type="dxa"/>
          </w:tcPr>
          <w:p w:rsidR="001F2DFC" w:rsidRDefault="001F2DFC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1F2DFC" w:rsidRDefault="001F2DFC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1F2DFC" w:rsidRDefault="001F2DFC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  <w:tr w:rsidR="00915484" w:rsidTr="00915484">
        <w:tc>
          <w:tcPr>
            <w:tcW w:w="536" w:type="dxa"/>
          </w:tcPr>
          <w:p w:rsidR="00915484" w:rsidRPr="002E7319" w:rsidRDefault="001F2DFC" w:rsidP="006F1357">
            <w:pPr>
              <w:spacing w:before="0" w:after="0"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915484" w:rsidRPr="002E7319">
              <w:rPr>
                <w:b/>
                <w:szCs w:val="24"/>
              </w:rPr>
              <w:t>.</w:t>
            </w:r>
          </w:p>
        </w:tc>
        <w:tc>
          <w:tcPr>
            <w:tcW w:w="9245" w:type="dxa"/>
          </w:tcPr>
          <w:p w:rsidR="00915484" w:rsidRPr="002E7319" w:rsidRDefault="00915484" w:rsidP="009135BB">
            <w:pPr>
              <w:spacing w:before="0" w:after="0" w:line="240" w:lineRule="auto"/>
              <w:jc w:val="both"/>
              <w:rPr>
                <w:b/>
                <w:szCs w:val="24"/>
              </w:rPr>
            </w:pPr>
            <w:r w:rsidRPr="002E7319">
              <w:rPr>
                <w:b/>
                <w:szCs w:val="24"/>
              </w:rPr>
              <w:t>Итого общая сумма задолженности по платежам в бюджет</w:t>
            </w:r>
          </w:p>
          <w:p w:rsidR="00915484" w:rsidRPr="002E7319" w:rsidRDefault="00915484" w:rsidP="001F2DFC">
            <w:pPr>
              <w:spacing w:before="0" w:after="0" w:line="240" w:lineRule="auto"/>
              <w:jc w:val="both"/>
              <w:rPr>
                <w:b/>
                <w:sz w:val="22"/>
                <w:szCs w:val="22"/>
              </w:rPr>
            </w:pPr>
            <w:r w:rsidRPr="002E7319">
              <w:rPr>
                <w:b/>
                <w:sz w:val="22"/>
                <w:szCs w:val="22"/>
              </w:rPr>
              <w:t>(</w:t>
            </w:r>
            <w:r w:rsidR="001F2DFC">
              <w:rPr>
                <w:b/>
                <w:sz w:val="22"/>
                <w:szCs w:val="22"/>
              </w:rPr>
              <w:t>5</w:t>
            </w:r>
            <w:r w:rsidRPr="002E7319">
              <w:rPr>
                <w:b/>
                <w:sz w:val="22"/>
                <w:szCs w:val="22"/>
              </w:rPr>
              <w:t>=1+2+3</w:t>
            </w:r>
            <w:r w:rsidR="001F2DFC">
              <w:rPr>
                <w:b/>
                <w:sz w:val="22"/>
                <w:szCs w:val="22"/>
              </w:rPr>
              <w:t>+4</w:t>
            </w:r>
            <w:r w:rsidRPr="002E7319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994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  <w:tc>
          <w:tcPr>
            <w:tcW w:w="1730" w:type="dxa"/>
          </w:tcPr>
          <w:p w:rsidR="00915484" w:rsidRDefault="00915484" w:rsidP="00BF0505">
            <w:pPr>
              <w:spacing w:before="0" w:after="0" w:line="240" w:lineRule="auto"/>
              <w:jc w:val="both"/>
              <w:rPr>
                <w:szCs w:val="24"/>
              </w:rPr>
            </w:pPr>
          </w:p>
        </w:tc>
      </w:tr>
    </w:tbl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>
        <w:rPr>
          <w:sz w:val="28"/>
        </w:rPr>
        <w:t xml:space="preserve">_______________________  </w:t>
      </w:r>
    </w:p>
    <w:p w:rsidR="006F1357" w:rsidRPr="00150D11" w:rsidRDefault="006F1357" w:rsidP="006F1357">
      <w:pPr>
        <w:spacing w:before="0" w:after="0" w:line="276" w:lineRule="auto"/>
        <w:jc w:val="right"/>
        <w:rPr>
          <w:szCs w:val="24"/>
        </w:rPr>
      </w:pPr>
      <w:r w:rsidRPr="00150D11">
        <w:rPr>
          <w:szCs w:val="24"/>
        </w:rPr>
        <w:t>подпись Руководителя (</w:t>
      </w:r>
      <w:r w:rsidRPr="00EE6177">
        <w:rPr>
          <w:szCs w:val="24"/>
        </w:rPr>
        <w:t>ин</w:t>
      </w:r>
      <w:r>
        <w:rPr>
          <w:szCs w:val="24"/>
        </w:rPr>
        <w:t>ого</w:t>
      </w:r>
      <w:r w:rsidRPr="00EE6177">
        <w:rPr>
          <w:szCs w:val="24"/>
        </w:rPr>
        <w:t xml:space="preserve"> уполномоченн</w:t>
      </w:r>
      <w:r>
        <w:rPr>
          <w:szCs w:val="24"/>
        </w:rPr>
        <w:t>ого</w:t>
      </w:r>
      <w:r w:rsidRPr="00EE6177">
        <w:rPr>
          <w:szCs w:val="24"/>
        </w:rPr>
        <w:t xml:space="preserve"> им лиц</w:t>
      </w:r>
      <w:r>
        <w:rPr>
          <w:szCs w:val="24"/>
        </w:rPr>
        <w:t>а</w:t>
      </w:r>
      <w:r w:rsidRPr="00150D11">
        <w:rPr>
          <w:szCs w:val="24"/>
        </w:rPr>
        <w:t>)</w:t>
      </w:r>
    </w:p>
    <w:p w:rsidR="006F1357" w:rsidRDefault="006F1357" w:rsidP="006F1357">
      <w:pPr>
        <w:spacing w:before="0" w:after="0" w:line="276" w:lineRule="auto"/>
        <w:jc w:val="right"/>
        <w:rPr>
          <w:sz w:val="28"/>
        </w:rPr>
      </w:pPr>
      <w:r>
        <w:rPr>
          <w:sz w:val="28"/>
        </w:rPr>
        <w:t>______________________</w:t>
      </w:r>
    </w:p>
    <w:p w:rsidR="002020E6" w:rsidRDefault="006F1357" w:rsidP="005B30BB">
      <w:pPr>
        <w:spacing w:before="0" w:after="0" w:line="276" w:lineRule="auto"/>
        <w:jc w:val="right"/>
      </w:pPr>
      <w:r w:rsidRPr="00150D11">
        <w:rPr>
          <w:szCs w:val="24"/>
        </w:rPr>
        <w:t>контактные данные исполнителя</w:t>
      </w:r>
    </w:p>
    <w:sectPr w:rsidR="002020E6" w:rsidSect="00BF050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15" w:rsidRDefault="00E40C15" w:rsidP="001F2DFC">
      <w:pPr>
        <w:spacing w:before="0" w:after="0" w:line="240" w:lineRule="auto"/>
      </w:pPr>
      <w:r>
        <w:separator/>
      </w:r>
    </w:p>
  </w:endnote>
  <w:endnote w:type="continuationSeparator" w:id="0">
    <w:p w:rsidR="00E40C15" w:rsidRDefault="00E40C15" w:rsidP="001F2D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15" w:rsidRDefault="00E40C15" w:rsidP="001F2DFC">
      <w:pPr>
        <w:spacing w:before="0" w:after="0" w:line="240" w:lineRule="auto"/>
      </w:pPr>
      <w:r>
        <w:separator/>
      </w:r>
    </w:p>
  </w:footnote>
  <w:footnote w:type="continuationSeparator" w:id="0">
    <w:p w:rsidR="00E40C15" w:rsidRDefault="00E40C15" w:rsidP="001F2DFC">
      <w:pPr>
        <w:spacing w:before="0" w:after="0" w:line="240" w:lineRule="auto"/>
      </w:pPr>
      <w:r>
        <w:continuationSeparator/>
      </w:r>
    </w:p>
  </w:footnote>
  <w:footnote w:id="1">
    <w:p w:rsidR="001F2DFC" w:rsidRPr="001F2DFC" w:rsidRDefault="001F2DFC" w:rsidP="001F2DFC">
      <w:pPr>
        <w:pStyle w:val="a4"/>
        <w:ind w:hanging="142"/>
      </w:pPr>
      <w:r>
        <w:rPr>
          <w:rStyle w:val="a6"/>
        </w:rPr>
        <w:footnoteRef/>
      </w:r>
      <w:r>
        <w:t xml:space="preserve"> </w:t>
      </w:r>
      <w:r w:rsidRPr="001F2DFC">
        <w:t>Информация по данной строке должна быть обоснована причинами невозможности ее признания безнадежной к взысканию в случаях, предусмотренных ст. 47.2 БК РФ.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357"/>
    <w:rsid w:val="000F0274"/>
    <w:rsid w:val="001F2DFC"/>
    <w:rsid w:val="002C2FC4"/>
    <w:rsid w:val="003F4F6D"/>
    <w:rsid w:val="005B30BB"/>
    <w:rsid w:val="006F1357"/>
    <w:rsid w:val="00811BA9"/>
    <w:rsid w:val="00845E30"/>
    <w:rsid w:val="00901C89"/>
    <w:rsid w:val="009135BB"/>
    <w:rsid w:val="00915484"/>
    <w:rsid w:val="00A2034E"/>
    <w:rsid w:val="00A40A9E"/>
    <w:rsid w:val="00A751BF"/>
    <w:rsid w:val="00AD6FAF"/>
    <w:rsid w:val="00B76BB8"/>
    <w:rsid w:val="00BF0505"/>
    <w:rsid w:val="00D15AD3"/>
    <w:rsid w:val="00DA2A4C"/>
    <w:rsid w:val="00E40C15"/>
    <w:rsid w:val="00E45820"/>
    <w:rsid w:val="00F16930"/>
    <w:rsid w:val="00F8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4E8A"/>
  <w15:chartTrackingRefBased/>
  <w15:docId w15:val="{2E59E403-B54F-4F43-9280-CEAF06A1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357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357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F2DFC"/>
    <w:pPr>
      <w:spacing w:before="0"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F2DFC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2D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C98F9-53F2-4CAF-8AEC-5D1E8D87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 ФАРИДА НАГИМОВНА</dc:creator>
  <cp:keywords/>
  <dc:description/>
  <cp:lastModifiedBy>МУРТАЗИНА ФАРИДА НАГИМОВНА</cp:lastModifiedBy>
  <cp:revision>10</cp:revision>
  <dcterms:created xsi:type="dcterms:W3CDTF">2026-02-09T15:17:00Z</dcterms:created>
  <dcterms:modified xsi:type="dcterms:W3CDTF">2026-03-06T13:06:00Z</dcterms:modified>
</cp:coreProperties>
</file>